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b w:val="1"/>
          <w:rtl w:val="0"/>
        </w:rPr>
        <w:t xml:space="preserve">Project Title:</w:t>
      </w:r>
      <w:r w:rsidDel="00000000" w:rsidR="00000000" w:rsidRPr="00000000">
        <w:rPr>
          <w:rFonts w:ascii="Calibri" w:cs="Calibri" w:eastAsia="Calibri" w:hAnsi="Calibri"/>
          <w:rtl w:val="0"/>
        </w:rPr>
        <w:t xml:space="preserve"> Diadromous Program at Maine Sea Grant</w:t>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b w:val="1"/>
          <w:rtl w:val="0"/>
        </w:rPr>
        <w:t xml:space="preserve">Project Location:</w:t>
      </w:r>
      <w:r w:rsidDel="00000000" w:rsidR="00000000" w:rsidRPr="00000000">
        <w:rPr>
          <w:rFonts w:ascii="Calibri" w:cs="Calibri" w:eastAsia="Calibri" w:hAnsi="Calibri"/>
          <w:rtl w:val="0"/>
        </w:rPr>
        <w:t xml:space="preserve"> Maine Sea Grant, University of Maine, Orono, ME </w:t>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b w:val="1"/>
          <w:rtl w:val="0"/>
        </w:rPr>
        <w:t xml:space="preserve">Project Leader: </w:t>
      </w:r>
      <w:hyperlink r:id="rId7">
        <w:r w:rsidDel="00000000" w:rsidR="00000000" w:rsidRPr="00000000">
          <w:rPr>
            <w:rFonts w:ascii="Calibri" w:cs="Calibri" w:eastAsia="Calibri" w:hAnsi="Calibri"/>
            <w:color w:val="1155cc"/>
            <w:u w:val="single"/>
            <w:rtl w:val="0"/>
          </w:rPr>
          <w:t xml:space="preserve">Justin.Stevens@maine.edu</w:t>
        </w:r>
      </w:hyperlink>
      <w:r w:rsidDel="00000000" w:rsidR="00000000" w:rsidRPr="00000000">
        <w:rPr>
          <w:rFonts w:ascii="Calibri" w:cs="Calibri" w:eastAsia="Calibri" w:hAnsi="Calibri"/>
          <w:rtl w:val="0"/>
        </w:rPr>
        <w:t xml:space="preserve">, 207-581-1434</w:t>
      </w: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b w:val="1"/>
          <w:rtl w:val="0"/>
        </w:rPr>
        <w:t xml:space="preserve">Project Time Frame:</w:t>
      </w:r>
      <w:r w:rsidDel="00000000" w:rsidR="00000000" w:rsidRPr="00000000">
        <w:rPr>
          <w:rFonts w:ascii="Calibri" w:cs="Calibri" w:eastAsia="Calibri" w:hAnsi="Calibri"/>
          <w:rtl w:val="0"/>
        </w:rPr>
        <w:t xml:space="preserve"> May 2020 – August 2020</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b w:val="1"/>
          <w:rtl w:val="0"/>
        </w:rPr>
        <w:t xml:space="preserve">Total Hours:</w:t>
      </w:r>
      <w:r w:rsidDel="00000000" w:rsidR="00000000" w:rsidRPr="00000000">
        <w:rPr>
          <w:rFonts w:ascii="Calibri" w:cs="Calibri" w:eastAsia="Calibri" w:hAnsi="Calibri"/>
          <w:rtl w:val="0"/>
        </w:rPr>
        <w:t xml:space="preserve"> up to 520</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b w:val="1"/>
          <w:rtl w:val="0"/>
        </w:rPr>
        <w:t xml:space="preserve">Semester Hour Allocation:</w:t>
      </w:r>
      <w:r w:rsidDel="00000000" w:rsidR="00000000" w:rsidRPr="00000000">
        <w:rPr>
          <w:rFonts w:ascii="Calibri" w:cs="Calibri" w:eastAsia="Calibri" w:hAnsi="Calibri"/>
          <w:rtl w:val="0"/>
        </w:rPr>
        <w:t xml:space="preserve"> 40 hours per week</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Maine Sea Grant is expanding its research and extension program related to Sea run fish. Interns will be working on various aspects of ongoing and expanded research and outreach projects related to Sea run fish.  Fieldwork will include participation on a biweekly hydroacoustic survey in the Penobscot Estuary, part of a long-term monitoring effort for the system. This effort includes the operation of scientific echosounders to measure fish biomass and size, enumeration of marine mammals and birds, and collection of water quality measurements. </w:t>
      </w:r>
      <w:r w:rsidDel="00000000" w:rsidR="00000000" w:rsidRPr="00000000">
        <w:rPr>
          <w:rFonts w:ascii="Calibri" w:cs="Calibri" w:eastAsia="Calibri" w:hAnsi="Calibri"/>
          <w:rtl w:val="0"/>
        </w:rPr>
        <w:t xml:space="preserve">The successful candidate will perform numerous tasks in support of the Estuarine Survey program including preparation of hydroacoustic gear, genetic sampling preparations, and otolith extraction, and ageing duties of numerous marine and estuarine fishes collected during the survey.  </w:t>
      </w: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The intern would assist in:</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rtl w:val="0"/>
        </w:rPr>
        <w:t xml:space="preserve">Preparation and maintenance of hydroacoustic equipment for surveys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Field data processing</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Identification of marine mammals and birds using the estuary</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bookmarkStart w:colFirst="0" w:colLast="0" w:name="_heading=h.gjdgxs" w:id="0"/>
      <w:bookmarkEnd w:id="0"/>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ata entry, analysis and summation, and develop subject literature reviews</w:t>
      </w:r>
      <w:r w:rsidDel="00000000" w:rsidR="00000000" w:rsidRPr="00000000">
        <w:rPr>
          <w:rFonts w:ascii="Calibri" w:cs="Calibri" w:eastAsia="Calibri" w:hAnsi="Calibri"/>
          <w:rtl w:val="0"/>
        </w:rPr>
        <w:t xml:space="preserve"> for the project</w:t>
      </w:r>
      <w:r w:rsidDel="00000000" w:rsidR="00000000" w:rsidRPr="00000000">
        <w:rPr>
          <w:rtl w:val="0"/>
        </w:rPr>
      </w:r>
    </w:p>
    <w:p w:rsidR="00000000" w:rsidDel="00000000" w:rsidP="00000000" w:rsidRDefault="00000000" w:rsidRPr="00000000" w14:paraId="0000000F">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0">
      <w:pPr>
        <w:ind w:left="0" w:firstLine="0"/>
        <w:rPr>
          <w:rFonts w:ascii="Calibri" w:cs="Calibri" w:eastAsia="Calibri" w:hAnsi="Calibri"/>
        </w:rPr>
      </w:pPr>
      <w:r w:rsidDel="00000000" w:rsidR="00000000" w:rsidRPr="00000000">
        <w:rPr>
          <w:rFonts w:ascii="Calibri" w:cs="Calibri" w:eastAsia="Calibri" w:hAnsi="Calibri"/>
          <w:rtl w:val="0"/>
        </w:rPr>
        <w:t xml:space="preserve">Opportunities Include:</w:t>
      </w:r>
    </w:p>
    <w:p w:rsidR="00000000" w:rsidDel="00000000" w:rsidP="00000000" w:rsidRDefault="00000000" w:rsidRPr="00000000" w14:paraId="00000011">
      <w:pPr>
        <w:numPr>
          <w:ilvl w:val="0"/>
          <w:numId w:val="2"/>
        </w:numPr>
        <w:spacing w:after="0" w:before="28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Exposure to a wide range of fisheries topics related to ecosystem monitoring, climate variability and trophic ecology</w:t>
      </w:r>
      <w:r w:rsidDel="00000000" w:rsidR="00000000" w:rsidRPr="00000000">
        <w:rPr>
          <w:rtl w:val="0"/>
        </w:rPr>
      </w:r>
    </w:p>
    <w:p w:rsidR="00000000" w:rsidDel="00000000" w:rsidP="00000000" w:rsidRDefault="00000000" w:rsidRPr="00000000" w14:paraId="00000012">
      <w:pPr>
        <w:numPr>
          <w:ilvl w:val="0"/>
          <w:numId w:val="2"/>
        </w:numPr>
        <w:spacing w:after="0" w:before="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Developing essential laboratory and analytical skills</w:t>
      </w:r>
      <w:r w:rsidDel="00000000" w:rsidR="00000000" w:rsidRPr="00000000">
        <w:rPr>
          <w:rtl w:val="0"/>
        </w:rPr>
      </w:r>
    </w:p>
    <w:p w:rsidR="00000000" w:rsidDel="00000000" w:rsidP="00000000" w:rsidRDefault="00000000" w:rsidRPr="00000000" w14:paraId="00000013">
      <w:pPr>
        <w:numPr>
          <w:ilvl w:val="0"/>
          <w:numId w:val="2"/>
        </w:numPr>
        <w:spacing w:after="0" w:before="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Working independently with guidance from the Principal Investigators</w:t>
      </w:r>
      <w:r w:rsidDel="00000000" w:rsidR="00000000" w:rsidRPr="00000000">
        <w:rPr>
          <w:rtl w:val="0"/>
        </w:rPr>
      </w:r>
    </w:p>
    <w:p w:rsidR="00000000" w:rsidDel="00000000" w:rsidP="00000000" w:rsidRDefault="00000000" w:rsidRPr="00000000" w14:paraId="00000014">
      <w:pPr>
        <w:numPr>
          <w:ilvl w:val="0"/>
          <w:numId w:val="2"/>
        </w:numPr>
        <w:spacing w:after="0" w:before="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Maintaining detailed databases, conducting data QC/QA, providing the written/graphical summaries of the data</w:t>
      </w:r>
      <w:r w:rsidDel="00000000" w:rsidR="00000000" w:rsidRPr="00000000">
        <w:rPr>
          <w:rtl w:val="0"/>
        </w:rPr>
      </w:r>
    </w:p>
    <w:p w:rsidR="00000000" w:rsidDel="00000000" w:rsidP="00000000" w:rsidRDefault="00000000" w:rsidRPr="00000000" w14:paraId="00000015">
      <w:pPr>
        <w:numPr>
          <w:ilvl w:val="0"/>
          <w:numId w:val="2"/>
        </w:numPr>
        <w:spacing w:after="280" w:before="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Interaction with the larger University research community </w:t>
      </w:r>
      <w:r w:rsidDel="00000000" w:rsidR="00000000" w:rsidRPr="00000000">
        <w:rPr>
          <w:rtl w:val="0"/>
        </w:rPr>
      </w:r>
    </w:p>
    <w:p w:rsidR="00000000" w:rsidDel="00000000" w:rsidP="00000000" w:rsidRDefault="00000000" w:rsidRPr="00000000" w14:paraId="00000016">
      <w:pPr>
        <w:ind w:left="0" w:firstLine="0"/>
        <w:rPr>
          <w:rFonts w:ascii="Calibri" w:cs="Calibri" w:eastAsia="Calibri" w:hAnsi="Calibri"/>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44"/>
      <w:szCs w:val="4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44"/>
      <w:szCs w:val="4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qFormat w:val="1"/>
    <w:rPr>
      <w:sz w:val="24"/>
      <w:szCs w:val="24"/>
    </w:rPr>
  </w:style>
  <w:style w:type="paragraph" w:styleId="Heading1">
    <w:name w:val="heading 1"/>
    <w:basedOn w:val="Normal"/>
    <w:next w:val="Normal"/>
    <w:qFormat w:val="1"/>
    <w:pPr>
      <w:keepNext w:val="1"/>
      <w:jc w:val="center"/>
      <w:outlineLvl w:val="0"/>
    </w:pPr>
    <w:rPr>
      <w:sz w:val="4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Text" w:customStyle="1">
    <w:name w:val="Default Text"/>
    <w:basedOn w:val="Normal"/>
    <w:pPr>
      <w:autoSpaceDE w:val="0"/>
      <w:autoSpaceDN w:val="0"/>
      <w:adjustRightInd w:val="0"/>
    </w:pPr>
  </w:style>
  <w:style w:type="paragraph" w:styleId="Title">
    <w:name w:val="Title"/>
    <w:basedOn w:val="Normal"/>
    <w:next w:val="Normal"/>
    <w:link w:val="TitleChar"/>
    <w:uiPriority w:val="10"/>
    <w:qFormat w:val="1"/>
    <w:rsid w:val="00E257A8"/>
    <w:pPr>
      <w:pBdr>
        <w:bottom w:color="4f81bd" w:space="4" w:sz="8" w:themeColor="accent1" w:val="single"/>
      </w:pBdr>
      <w:spacing w:after="300"/>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E257A8"/>
    <w:rPr>
      <w:rFonts w:asciiTheme="majorHAnsi" w:cstheme="majorBidi" w:eastAsiaTheme="majorEastAsia" w:hAnsiTheme="majorHAnsi"/>
      <w:color w:val="17365d" w:themeColor="text2" w:themeShade="0000BF"/>
      <w:spacing w:val="5"/>
      <w:kern w:val="28"/>
      <w:sz w:val="52"/>
      <w:szCs w:val="52"/>
    </w:rPr>
  </w:style>
  <w:style w:type="character" w:styleId="Hyperlink">
    <w:name w:val="Hyperlink"/>
    <w:basedOn w:val="DefaultParagraphFont"/>
    <w:uiPriority w:val="99"/>
    <w:unhideWhenUsed w:val="1"/>
    <w:rsid w:val="00E257A8"/>
    <w:rPr>
      <w:color w:val="0000ff" w:themeColor="hyperlink"/>
      <w:u w:val="single"/>
    </w:rPr>
  </w:style>
  <w:style w:type="paragraph" w:styleId="ListParagraph">
    <w:name w:val="List Paragraph"/>
    <w:basedOn w:val="Normal"/>
    <w:uiPriority w:val="34"/>
    <w:qFormat w:val="1"/>
    <w:rsid w:val="00ED3A21"/>
    <w:pPr>
      <w:ind w:left="720"/>
      <w:contextualSpacing w:val="1"/>
    </w:pPr>
  </w:style>
  <w:style w:type="character" w:styleId="CommentReference">
    <w:name w:val="annotation reference"/>
    <w:basedOn w:val="DefaultParagraphFont"/>
    <w:uiPriority w:val="99"/>
    <w:semiHidden w:val="1"/>
    <w:unhideWhenUsed w:val="1"/>
    <w:rsid w:val="00D64B41"/>
    <w:rPr>
      <w:sz w:val="16"/>
      <w:szCs w:val="16"/>
    </w:rPr>
  </w:style>
  <w:style w:type="paragraph" w:styleId="CommentText">
    <w:name w:val="annotation text"/>
    <w:basedOn w:val="Normal"/>
    <w:link w:val="CommentTextChar"/>
    <w:uiPriority w:val="99"/>
    <w:semiHidden w:val="1"/>
    <w:unhideWhenUsed w:val="1"/>
    <w:rsid w:val="00D64B41"/>
    <w:rPr>
      <w:sz w:val="20"/>
      <w:szCs w:val="20"/>
    </w:rPr>
  </w:style>
  <w:style w:type="character" w:styleId="CommentTextChar" w:customStyle="1">
    <w:name w:val="Comment Text Char"/>
    <w:basedOn w:val="DefaultParagraphFont"/>
    <w:link w:val="CommentText"/>
    <w:uiPriority w:val="99"/>
    <w:semiHidden w:val="1"/>
    <w:rsid w:val="00D64B41"/>
  </w:style>
  <w:style w:type="paragraph" w:styleId="CommentSubject">
    <w:name w:val="annotation subject"/>
    <w:basedOn w:val="CommentText"/>
    <w:next w:val="CommentText"/>
    <w:link w:val="CommentSubjectChar"/>
    <w:uiPriority w:val="99"/>
    <w:semiHidden w:val="1"/>
    <w:unhideWhenUsed w:val="1"/>
    <w:rsid w:val="00D64B41"/>
    <w:rPr>
      <w:b w:val="1"/>
      <w:bCs w:val="1"/>
    </w:rPr>
  </w:style>
  <w:style w:type="character" w:styleId="CommentSubjectChar" w:customStyle="1">
    <w:name w:val="Comment Subject Char"/>
    <w:basedOn w:val="CommentTextChar"/>
    <w:link w:val="CommentSubject"/>
    <w:uiPriority w:val="99"/>
    <w:semiHidden w:val="1"/>
    <w:rsid w:val="00D64B41"/>
    <w:rPr>
      <w:b w:val="1"/>
      <w:bCs w:val="1"/>
    </w:rPr>
  </w:style>
  <w:style w:type="paragraph" w:styleId="BalloonText">
    <w:name w:val="Balloon Text"/>
    <w:basedOn w:val="Normal"/>
    <w:link w:val="BalloonTextChar"/>
    <w:uiPriority w:val="99"/>
    <w:semiHidden w:val="1"/>
    <w:unhideWhenUsed w:val="1"/>
    <w:rsid w:val="00D64B4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64B41"/>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ustin.Stevens@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qbzhReMkQ7kVbQuwbI1F6iOHpQ==">AMUW2mX9wFdf1ZEMMqehvt/oWqN2FqC31lX7hEz8WQPQURPdh6YY8ocTTMCGFdGwSIfFELU5heRroWtGzrmQEQYB9Kqqoz3jkNGm/fiDcEx5+DV4Gmc+7IY6khDYMNaCBw4YDI1+lE9h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2020-02-19T16:56:00Z</dcterms:created>
  <dc:creator>ifw</dc:creator>
</cp:coreProperties>
</file>